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4F" w:rsidRPr="007C1D4F" w:rsidRDefault="000647D8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едагог. совете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ориентация деятельности педагогического коллектива учреждения на совершенствование образовательного процесса;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lastRenderedPageBreak/>
        <w:t>разработка содержания работы по общей методической теме образовательного учреждения; внедрение в практическую деятельность педагогических работников достижений педагогической науки и передового педагогического опыта;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2.2. Педагогический совет осуществляет следующие функции: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обсуждает и утверждает планы работы образовательного учреждения;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1D4F">
        <w:rPr>
          <w:rFonts w:ascii="Times New Roman" w:eastAsia="Calibri" w:hAnsi="Times New Roman" w:cs="Times New Roman"/>
          <w:sz w:val="28"/>
          <w:szCs w:val="28"/>
        </w:rPr>
        <w:t>принимает решение о проведении промежуточной аттестации по результатам учебного года, о допуске учащихся к итоговой аттестации, предоставлении обучающимся, имеющим соответствующие медицинские показания, возможности сдать экзамены в «щадящем режиме», переводе учащихся в следующий класс или об оставлении их на повторный курс;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  <w:proofErr w:type="gramEnd"/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1D4F">
        <w:rPr>
          <w:rFonts w:ascii="Times New Roman" w:eastAsia="Calibri" w:hAnsi="Times New Roman" w:cs="Times New Roman"/>
          <w:sz w:val="28"/>
          <w:szCs w:val="28"/>
        </w:rPr>
        <w:t>принимает решение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Российской Федерации «Об образовании» и уставом данного образовательного учреждения, которое своевременно (в трехдневный срок) доводится до сведения соответствующего муниципального отдела управления образованием (согласование решения проводится в органах местного самоуправления).</w:t>
      </w:r>
      <w:proofErr w:type="gramEnd"/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III. Права и ответственность педагогического совета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3.1. Педагогический совет имеет право: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lastRenderedPageBreak/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принимать, утверждать положения (локальные акты) с компетенцией, относящейся к объединениям по профессии.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1D4F">
        <w:rPr>
          <w:rFonts w:ascii="Times New Roman" w:eastAsia="Calibri" w:hAnsi="Times New Roman" w:cs="Times New Roman"/>
          <w:sz w:val="28"/>
          <w:szCs w:val="28"/>
        </w:rPr>
        <w:t>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образовательным учреждением по вопросам образования, родители обучающихся, представители учреждений, участвующих в финансировании данного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</w:t>
      </w:r>
      <w:proofErr w:type="gramEnd"/>
      <w:r w:rsidRPr="007C1D4F">
        <w:rPr>
          <w:rFonts w:ascii="Times New Roman" w:eastAsia="Calibri" w:hAnsi="Times New Roman" w:cs="Times New Roman"/>
          <w:sz w:val="28"/>
          <w:szCs w:val="28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 xml:space="preserve">3.2. Педагогический совет ответственен </w:t>
      </w:r>
      <w:proofErr w:type="gramStart"/>
      <w:r w:rsidRPr="007C1D4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7C1D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выполнение плана работы;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утверждение образовательных программ, имеющих экспертное заключение;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IV. Организация деятельности педагогического совета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4.1. Педагогический совет избирает из своего состава секретаря совета. Секретарь педсовета работает на общественных началах.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4.3.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lastRenderedPageBreak/>
        <w:t>4.4.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При равном количестве голосов решающим является голос председателя педагогического совета.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4.5.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4.6.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V. Документация педагогического совета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 xml:space="preserve">5.2. Протоколы о переводе </w:t>
      </w:r>
      <w:proofErr w:type="gramStart"/>
      <w:r w:rsidRPr="007C1D4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C1D4F">
        <w:rPr>
          <w:rFonts w:ascii="Times New Roman" w:eastAsia="Calibri" w:hAnsi="Times New Roman" w:cs="Times New Roman"/>
          <w:sz w:val="28"/>
          <w:szCs w:val="28"/>
        </w:rPr>
        <w:t xml:space="preserve"> в следующий класс, выпуске из школы оформляются списочным составом и утверждаются приказом по образовательному учреждению.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5.3. Нумерация протоколов ведется от начала учебного года.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5.4. Книга протоколов педагогического совета образовательного учреждения входит в номенклатуру дел, хранится постоянно в учреждении и передается по акту.</w:t>
      </w:r>
    </w:p>
    <w:p w:rsidR="007C1D4F" w:rsidRPr="007C1D4F" w:rsidRDefault="007C1D4F" w:rsidP="007C1D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4F">
        <w:rPr>
          <w:rFonts w:ascii="Times New Roman" w:eastAsia="Calibri" w:hAnsi="Times New Roman" w:cs="Times New Roman"/>
          <w:sz w:val="28"/>
          <w:szCs w:val="28"/>
        </w:rPr>
        <w:t>5.5. Книга протоколов педагогического совета пронумеровывается постранично, прошнуровывается, скрепляется подписью директора и печатью образовательного учреждения.</w:t>
      </w:r>
    </w:p>
    <w:p w:rsidR="007C1D4F" w:rsidRPr="007C1D4F" w:rsidRDefault="007C1D4F" w:rsidP="007C1D4F">
      <w:pPr>
        <w:rPr>
          <w:rFonts w:ascii="Times New Roman" w:eastAsia="Calibri" w:hAnsi="Times New Roman" w:cs="Times New Roman"/>
          <w:sz w:val="24"/>
          <w:szCs w:val="24"/>
        </w:rPr>
      </w:pPr>
    </w:p>
    <w:p w:rsidR="007C1D4F" w:rsidRPr="007C1D4F" w:rsidRDefault="007C1D4F" w:rsidP="007C1D4F">
      <w:pPr>
        <w:rPr>
          <w:rFonts w:ascii="Times New Roman" w:eastAsia="Calibri" w:hAnsi="Times New Roman" w:cs="Times New Roman"/>
          <w:sz w:val="24"/>
          <w:szCs w:val="24"/>
        </w:rPr>
      </w:pPr>
    </w:p>
    <w:p w:rsidR="0024601B" w:rsidRDefault="0024601B"/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4F"/>
    <w:rsid w:val="000647D8"/>
    <w:rsid w:val="0024601B"/>
    <w:rsid w:val="007C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2015-04-06T08:21:00Z</cp:lastPrinted>
  <dcterms:created xsi:type="dcterms:W3CDTF">2015-04-06T08:21:00Z</dcterms:created>
  <dcterms:modified xsi:type="dcterms:W3CDTF">2015-04-17T07:03:00Z</dcterms:modified>
</cp:coreProperties>
</file>