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8" w:rsidRDefault="00E811D8" w:rsidP="00E600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 формах и видах внутришкол. инспекти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формах и видах внутришкол. инспектир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18" w:rsidRPr="00E60018" w:rsidRDefault="00E60018" w:rsidP="00E600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многосторонним, дифференцированным, четко организованным, результативным.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4.Алгоритм осуществления </w:t>
      </w:r>
      <w:proofErr w:type="spellStart"/>
      <w:r w:rsidRPr="00E60018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инспектирования.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4.1.Составляется единый план проверки состояния дел во всех звеньях учебно-воспитательной работы.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4.2.Руководитель, ответственный за проведение проверки, составляет план-задание по инспектированию деятельности образовательного учреждения, утверждает его у руководителя общеобразовательного учреждения.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План-задание устанавливает специфические особенности проверки, должен обеспечить достаточную информированность. По итогам проверки составляется справка (доклад) которая должна отражать: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основание проверки (план работы школы, приказ, распоряжение и т.д.)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источники получения информации (анкеты, перечень документов, контрольные срезы и т.д.)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количество посещенных уроков, лекций, семинаров, практических занятий;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информацию по вопросам, поставленным в плане-задании;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выводы и предложения.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5.Формы, виды и методы </w:t>
      </w:r>
      <w:proofErr w:type="spellStart"/>
      <w:r w:rsidRPr="00E60018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инспектирования.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5.1.Внутришкольное инспектирование осуществляется в двух формах: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индивидуально-личной (субъект администрации сам лично проверяет тот или иной участок работы);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60018">
        <w:rPr>
          <w:rFonts w:ascii="Times New Roman" w:eastAsia="Calibri" w:hAnsi="Times New Roman" w:cs="Times New Roman"/>
          <w:sz w:val="28"/>
          <w:szCs w:val="28"/>
        </w:rPr>
        <w:t>коллективной</w:t>
      </w:r>
      <w:proofErr w:type="gram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(контроль осуществляет группа проверяющих);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5.2.С целью более глубокого изучения состояния обучения и </w:t>
      </w:r>
      <w:proofErr w:type="gramStart"/>
      <w:r w:rsidRPr="00E60018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обучающихся в школе используются следующие виды контроля: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Предварительный контроль. Целью предварительного контроля являются предупреждение возможных ошибок в работе учителя и оказание воздействия на эффективность его труда.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Личностно-профессиональный контроль. Целью контроля является деятельность одного учителя или группы учителей по узкому вопросу (поурочное планирование, качество преподавания и т.д.). При осуществлении личностно-профессионального контроля руководитель имеет право: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- знакомиться с документацией в соответствии с функциональными обязанностями, рабочими программами (тематическим планированием, которое осуществляется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</w:t>
      </w:r>
      <w:r w:rsidRPr="00E60018">
        <w:rPr>
          <w:rFonts w:ascii="Times New Roman" w:eastAsia="Calibri" w:hAnsi="Times New Roman" w:cs="Times New Roman"/>
          <w:sz w:val="28"/>
          <w:szCs w:val="28"/>
        </w:rPr>
        <w:lastRenderedPageBreak/>
        <w:t>собраний, планами воспитательной работы, аналитическими материалами учителя;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проводить экспертизу педагогической деятельности;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делать выводы и принимать управленческие решения.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Проверяемый педагогический работник имеет право: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 знать сроки контроля и критерии оценки его деятельности;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своевременно знакомиться с выводами и рекомендациями администрации;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обратиться в конфликтную комиссию профкома или вышестоящие органы управления образованием при несогласии с результатами контроля. По результатам личностно-профессионального контроля деятельности учителя оформляется справка.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Тематический контроль. Его цель – мобилизовать внимание коллектива на решение определенных задач дидактического, методического или воспитательного характера, которые по тем или иным причинам недостаточно успешно решаются в педагогическом коллективе.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 обучения, уровня </w:t>
      </w:r>
      <w:proofErr w:type="spellStart"/>
      <w:r w:rsidRPr="00E60018">
        <w:rPr>
          <w:rFonts w:ascii="Times New Roman" w:eastAsia="Calibri" w:hAnsi="Times New Roman" w:cs="Times New Roman"/>
          <w:sz w:val="28"/>
          <w:szCs w:val="28"/>
        </w:rPr>
        <w:t>сформированностиобщеучебных</w:t>
      </w:r>
      <w:proofErr w:type="spell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активизации познавательной деятельности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педагогического труда.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Темы контроля определяются в соответствии с Программой развития школы, анализом работы школы по итогам учебного года, планом работы школы. Члены педагогического коллектива должны быть ознакомлены с темами, сроками, целями, формами и методами контроля.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Результаты тематического контроля  оформляются в виде справки. Педагогический коллектив знакомится с результатами тематического контроля на заседаниях педагогических советов, совещаниях при директоре, его заместителях, заседаниях методических объединений.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Классно-обобщающий контроль. Цель его – выяснить воздействие разных учителей на учащихся одного класса и методом сравнения определить глубину этого воздействия. Классно-обобщающий контроль осуществляется в конкретной </w:t>
      </w:r>
      <w:proofErr w:type="gramStart"/>
      <w:r w:rsidRPr="00E60018"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gram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или параллели. В ходе классно-обобщающего контроля </w:t>
      </w:r>
      <w:r w:rsidRPr="00E60018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изучает весь комплекс учебно-воспитательной работы в отдельном классе или классах: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деятельность всех учителей;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включение учащихся в познавательную деятельность;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привитие интереса к знаниям;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сотрудничество учителя и ученика;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психологический климат в классном коллективе.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Классы для проведения классно-обобщающего контроля определяются по результатам анализа по итогам года.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Комплексный контроль. Его цель – получить широкую информацию и на этой основе произвести глубокий анализ состояния дел по конкретному вопросу.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Перед каждым проверяющим ставится конкретная задача, устанавливаются сроки, формы обобщения.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По результатам комплексной проверки готовится справка, проводится заседание педагогического совета, совещание при директоре или его заместителях.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lastRenderedPageBreak/>
        <w:t>5.3.С целью глубокого изучения состояния обучения и воспитания в школе используются следующие виды контроля: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предварительный;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тематический;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личностно-профессиональный;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комплексный;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классно-обобщающий.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5.4.Во время контроля используются различные методы: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беседа;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наблюдение;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изучение документации;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устные, письменные опросы;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срезы знаний;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тестирование;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>- анкетирование.</w:t>
      </w:r>
    </w:p>
    <w:p w:rsidR="00E60018" w:rsidRPr="00E60018" w:rsidRDefault="00E60018" w:rsidP="00E600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5.5.Для оценки глубины усвоения наиболее важных тем учебных программ, </w:t>
      </w:r>
      <w:proofErr w:type="spellStart"/>
      <w:r w:rsidRPr="00E60018">
        <w:rPr>
          <w:rFonts w:ascii="Times New Roman" w:eastAsia="Calibri" w:hAnsi="Times New Roman" w:cs="Times New Roman"/>
          <w:sz w:val="28"/>
          <w:szCs w:val="28"/>
        </w:rPr>
        <w:t>сформированностиобщеучебных</w:t>
      </w:r>
      <w:proofErr w:type="spellEnd"/>
      <w:r w:rsidRPr="00E60018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проводятся административные срезы знаний по всем предметам в течение учебного года и годовые контрольные работы. Годовые контрольные работы проводятся по единому графику, утвержденному директором школы. График проведения годовых контрольных работ доводится до сведения учителей, учащихся и их родителей не позже чем за две недели до проведения.</w:t>
      </w:r>
    </w:p>
    <w:p w:rsidR="00E60018" w:rsidRPr="00E60018" w:rsidRDefault="00E60018" w:rsidP="00E60018">
      <w:pPr>
        <w:rPr>
          <w:rFonts w:ascii="Times New Roman" w:eastAsia="Calibri" w:hAnsi="Times New Roman" w:cs="Times New Roman"/>
          <w:sz w:val="28"/>
          <w:szCs w:val="28"/>
        </w:rPr>
      </w:pPr>
      <w:r w:rsidRPr="00E6001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018"/>
    <w:rsid w:val="0024601B"/>
    <w:rsid w:val="00BB5564"/>
    <w:rsid w:val="00E60018"/>
    <w:rsid w:val="00E8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2015-04-06T08:42:00Z</cp:lastPrinted>
  <dcterms:created xsi:type="dcterms:W3CDTF">2015-04-06T08:42:00Z</dcterms:created>
  <dcterms:modified xsi:type="dcterms:W3CDTF">2015-04-17T16:13:00Z</dcterms:modified>
</cp:coreProperties>
</file>