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8E" w:rsidRPr="00990361" w:rsidRDefault="004D228E" w:rsidP="002C63EA">
      <w:pPr>
        <w:spacing w:after="0" w:line="240" w:lineRule="auto"/>
        <w:rPr>
          <w:rFonts w:ascii="Showcard Gothic" w:hAnsi="Showcard Gothic"/>
          <w:b/>
          <w:color w:val="C45911" w:themeColor="accent2" w:themeShade="BF"/>
          <w:sz w:val="56"/>
        </w:rPr>
      </w:pPr>
      <w:r w:rsidRPr="00990361">
        <w:rPr>
          <w:rFonts w:ascii="Showcard Gothic" w:hAnsi="Showcard Gothic"/>
          <w:b/>
          <w:noProof/>
          <w:color w:val="C45911" w:themeColor="accent2" w:themeShade="BF"/>
          <w:sz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2838450</wp:posOffset>
            </wp:positionH>
            <wp:positionV relativeFrom="paragraph">
              <wp:posOffset>0</wp:posOffset>
            </wp:positionV>
            <wp:extent cx="1809750" cy="1819275"/>
            <wp:effectExtent l="95250" t="57150" r="76200" b="600075"/>
            <wp:wrapSquare wrapText="bothSides"/>
            <wp:docPr id="1" name="Рисунок 1" descr="E:\Загрузки\WhatsApp Image 2021-02-04 at 22.1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WhatsApp Image 2021-02-04 at 22.10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559" b="23730"/>
                    <a:stretch/>
                  </pic:blipFill>
                  <pic:spPr bwMode="auto">
                    <a:xfrm>
                      <a:off x="0" y="0"/>
                      <a:ext cx="1809750" cy="18192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990361">
        <w:rPr>
          <w:rFonts w:ascii="Cambria" w:hAnsi="Cambria" w:cs="Cambria"/>
          <w:b/>
          <w:color w:val="C45911" w:themeColor="accent2" w:themeShade="BF"/>
          <w:sz w:val="96"/>
        </w:rPr>
        <w:t>Ш</w:t>
      </w:r>
      <w:proofErr w:type="gramEnd"/>
      <w:r w:rsidRPr="00990361">
        <w:rPr>
          <w:rFonts w:ascii="Cambria" w:hAnsi="Cambria" w:cs="Cambria"/>
          <w:b/>
          <w:color w:val="C45911" w:themeColor="accent2" w:themeShade="BF"/>
          <w:sz w:val="56"/>
        </w:rPr>
        <w:t xml:space="preserve"> –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школьная</w:t>
      </w:r>
      <w:r w:rsidR="000C72C4">
        <w:rPr>
          <w:rFonts w:ascii="Cambria" w:hAnsi="Cambria" w:cs="Cambria"/>
          <w:b/>
          <w:color w:val="C45911" w:themeColor="accent2" w:themeShade="BF"/>
          <w:sz w:val="56"/>
        </w:rPr>
        <w:t xml:space="preserve">           </w:t>
      </w:r>
      <w:r w:rsidR="005520A1">
        <w:rPr>
          <w:rFonts w:ascii="Cambria" w:hAnsi="Cambria" w:cs="Cambria"/>
          <w:b/>
          <w:color w:val="C45911" w:themeColor="accent2" w:themeShade="BF"/>
          <w:sz w:val="56"/>
        </w:rPr>
        <w:t xml:space="preserve">                        </w:t>
      </w:r>
      <w:r w:rsidR="003E0976">
        <w:rPr>
          <w:rFonts w:ascii="Cambria" w:hAnsi="Cambria" w:cs="Cambria"/>
          <w:b/>
          <w:color w:val="C45911" w:themeColor="accent2" w:themeShade="BF"/>
          <w:sz w:val="56"/>
        </w:rPr>
        <w:t xml:space="preserve">  </w:t>
      </w:r>
      <w:r w:rsidR="00EB5C70">
        <w:rPr>
          <w:rFonts w:ascii="Cambria" w:hAnsi="Cambria" w:cs="Cambria"/>
          <w:b/>
          <w:color w:val="C45911" w:themeColor="accent2" w:themeShade="BF"/>
          <w:sz w:val="36"/>
        </w:rPr>
        <w:t>апрель</w:t>
      </w:r>
      <w:r w:rsidR="007419C2">
        <w:rPr>
          <w:rFonts w:ascii="Cambria" w:hAnsi="Cambria" w:cs="Cambria"/>
          <w:b/>
          <w:color w:val="C45911" w:themeColor="accent2" w:themeShade="BF"/>
          <w:sz w:val="36"/>
        </w:rPr>
        <w:t xml:space="preserve"> </w:t>
      </w:r>
      <w:r w:rsidR="003E0976">
        <w:rPr>
          <w:rFonts w:ascii="Cambria" w:hAnsi="Cambria" w:cs="Cambria"/>
          <w:b/>
          <w:color w:val="C45911" w:themeColor="accent2" w:themeShade="BF"/>
          <w:sz w:val="36"/>
        </w:rPr>
        <w:t>2023</w:t>
      </w:r>
    </w:p>
    <w:p w:rsidR="004D228E" w:rsidRPr="00990361" w:rsidRDefault="004D228E" w:rsidP="002C63EA">
      <w:pPr>
        <w:spacing w:after="0" w:line="240" w:lineRule="auto"/>
        <w:rPr>
          <w:rFonts w:ascii="Showcard Gothic" w:hAnsi="Showcard Gothic"/>
          <w:b/>
          <w:color w:val="C45911" w:themeColor="accent2" w:themeShade="BF"/>
          <w:sz w:val="56"/>
        </w:rPr>
      </w:pPr>
      <w:r w:rsidRPr="00990361">
        <w:rPr>
          <w:rFonts w:ascii="Cambria" w:hAnsi="Cambria" w:cs="Cambria"/>
          <w:b/>
          <w:color w:val="C45911" w:themeColor="accent2" w:themeShade="BF"/>
          <w:sz w:val="96"/>
          <w:szCs w:val="96"/>
        </w:rPr>
        <w:t>А</w:t>
      </w:r>
      <w:r w:rsidRPr="00990361">
        <w:rPr>
          <w:rFonts w:ascii="Cambria" w:hAnsi="Cambria" w:cs="Cambria"/>
          <w:b/>
          <w:color w:val="C45911" w:themeColor="accent2" w:themeShade="BF"/>
          <w:sz w:val="56"/>
        </w:rPr>
        <w:t xml:space="preserve"> –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актуальная</w:t>
      </w:r>
    </w:p>
    <w:p w:rsidR="000C5896" w:rsidRPr="005520A1" w:rsidRDefault="004D228E" w:rsidP="002C63EA">
      <w:pPr>
        <w:spacing w:after="0" w:line="240" w:lineRule="auto"/>
        <w:rPr>
          <w:rFonts w:ascii="Cambria" w:hAnsi="Cambria" w:cs="Cambria"/>
          <w:b/>
          <w:color w:val="C45911" w:themeColor="accent2" w:themeShade="BF"/>
          <w:sz w:val="40"/>
          <w:szCs w:val="40"/>
        </w:rPr>
      </w:pPr>
      <w:r w:rsidRPr="00990361">
        <w:rPr>
          <w:rFonts w:ascii="Cambria" w:hAnsi="Cambria" w:cs="Cambria"/>
          <w:b/>
          <w:color w:val="C45911" w:themeColor="accent2" w:themeShade="BF"/>
          <w:sz w:val="96"/>
          <w:szCs w:val="96"/>
        </w:rPr>
        <w:t>Г</w:t>
      </w:r>
      <w:r w:rsidRPr="00990361">
        <w:rPr>
          <w:color w:val="C45911" w:themeColor="accent2" w:themeShade="BF"/>
          <w:sz w:val="56"/>
        </w:rPr>
        <w:t xml:space="preserve"> </w:t>
      </w:r>
      <w:r w:rsidR="00DC2295" w:rsidRPr="00990361">
        <w:rPr>
          <w:color w:val="C45911" w:themeColor="accent2" w:themeShade="BF"/>
          <w:sz w:val="56"/>
        </w:rPr>
        <w:t>–</w:t>
      </w:r>
      <w:r w:rsidRPr="00990361">
        <w:rPr>
          <w:color w:val="C45911" w:themeColor="accent2" w:themeShade="BF"/>
          <w:sz w:val="56"/>
        </w:rPr>
        <w:t xml:space="preserve">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газета</w:t>
      </w:r>
      <w:r w:rsidR="002C63EA" w:rsidRPr="002C63EA">
        <w:rPr>
          <w:rFonts w:ascii="Cambria" w:hAnsi="Cambria" w:cs="Cambria"/>
          <w:b/>
          <w:color w:val="C45911" w:themeColor="accent2" w:themeShade="BF"/>
          <w:sz w:val="36"/>
        </w:rPr>
        <w:t xml:space="preserve"> </w:t>
      </w:r>
      <w:r w:rsidR="002C63EA">
        <w:rPr>
          <w:rFonts w:ascii="Cambria" w:hAnsi="Cambria" w:cs="Cambria"/>
          <w:b/>
          <w:color w:val="C45911" w:themeColor="accent2" w:themeShade="BF"/>
          <w:sz w:val="36"/>
        </w:rPr>
        <w:t xml:space="preserve">        </w:t>
      </w:r>
    </w:p>
    <w:p w:rsidR="005520A1" w:rsidRPr="00BA325F" w:rsidRDefault="005520A1" w:rsidP="00BA32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bookmarkStart w:id="0" w:name="_GoBack"/>
      <w:bookmarkEnd w:id="0"/>
    </w:p>
    <w:p w:rsidR="00A811A3" w:rsidRPr="00C20E48" w:rsidRDefault="00A811A3" w:rsidP="00127E7E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6"/>
          <w:szCs w:val="28"/>
        </w:rPr>
      </w:pPr>
    </w:p>
    <w:p w:rsidR="00EB5C70" w:rsidRDefault="00EB5C70" w:rsidP="00EB5C7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8"/>
          <w:szCs w:val="28"/>
        </w:rPr>
      </w:pPr>
      <w:r w:rsidRPr="00EB5C70">
        <w:rPr>
          <w:rFonts w:ascii="Times New Roman" w:hAnsi="Times New Roman" w:cs="Times New Roman"/>
          <w:b/>
          <w:color w:val="C45911" w:themeColor="accent2" w:themeShade="BF"/>
          <w:sz w:val="48"/>
          <w:szCs w:val="28"/>
        </w:rPr>
        <w:t>Правильное питание—мнение специалиста</w:t>
      </w:r>
    </w:p>
    <w:p w:rsidR="00EB5C70" w:rsidRPr="00EB5C70" w:rsidRDefault="00EB5C70" w:rsidP="00EB5C7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8"/>
          <w:szCs w:val="28"/>
        </w:rPr>
      </w:pPr>
    </w:p>
    <w:p w:rsidR="00EB5C70" w:rsidRDefault="00EB5C70" w:rsidP="00EB5C7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EB5C70">
        <w:rPr>
          <w:rFonts w:ascii="Times New Roman" w:hAnsi="Times New Roman" w:cs="Times New Roman"/>
          <w:sz w:val="20"/>
          <w:szCs w:val="20"/>
        </w:rPr>
        <w:t>И кому же в ум пойдет</w:t>
      </w:r>
    </w:p>
    <w:p w:rsidR="00EB5C70" w:rsidRDefault="00EB5C70" w:rsidP="00EB5C7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EB5C70">
        <w:rPr>
          <w:rFonts w:ascii="Times New Roman" w:hAnsi="Times New Roman" w:cs="Times New Roman"/>
          <w:sz w:val="20"/>
          <w:szCs w:val="20"/>
        </w:rPr>
        <w:t xml:space="preserve"> На желудок петь голодный! </w:t>
      </w:r>
    </w:p>
    <w:p w:rsidR="00EB5C70" w:rsidRDefault="00EB5C70" w:rsidP="00EB5C7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EB5C70">
        <w:rPr>
          <w:rFonts w:ascii="Times New Roman" w:hAnsi="Times New Roman" w:cs="Times New Roman"/>
          <w:sz w:val="20"/>
          <w:szCs w:val="20"/>
        </w:rPr>
        <w:t xml:space="preserve">И.А. Крылов, «Стрекоза и муравей» </w:t>
      </w:r>
    </w:p>
    <w:p w:rsidR="00EB5C70" w:rsidRPr="00EB5C70" w:rsidRDefault="00EB5C70" w:rsidP="00EB5C7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138430</wp:posOffset>
            </wp:positionV>
            <wp:extent cx="3143250" cy="2438400"/>
            <wp:effectExtent l="19050" t="0" r="0" b="0"/>
            <wp:wrapSquare wrapText="bothSides"/>
            <wp:docPr id="2" name="Рисунок 1" descr="C:\Users\0004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4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C70" w:rsidRDefault="00EB5C70" w:rsidP="00EB5C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2818765</wp:posOffset>
            </wp:positionV>
            <wp:extent cx="2590800" cy="2581275"/>
            <wp:effectExtent l="19050" t="0" r="0" b="0"/>
            <wp:wrapSquare wrapText="bothSides"/>
            <wp:docPr id="3" name="Рисунок 2" descr="C:\Users\0004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4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784" t="14815" r="9943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C70">
        <w:rPr>
          <w:rFonts w:ascii="Times New Roman" w:hAnsi="Times New Roman" w:cs="Times New Roman"/>
          <w:sz w:val="28"/>
          <w:szCs w:val="28"/>
        </w:rPr>
        <w:t xml:space="preserve">Как сохранить активность школьников? Здоровое питание – здоровый ребенок. А здоровый ребенок в семье – это самое важное для родителей. Поэтому в вопросах питания ребенка родители должны проявить максимум внимательности и заботы. Родители обязаны приучать себя к правильному питанию и быть примером для своих детей. Стоит лишь перестать экономить на своем здоровье и здоровье ребенка, хотя бы частично отказаться от «западной модели питания» и вспомнить, чем вас кормили в детстве. Вспомните русскую пословицу «Щи да каша — пища наша». Дети в период школьного возраста быстро растут, прибавляя в весе и мышечной силе. Занятия спортом и физическим трудом ведут к резкому возрастанию </w:t>
      </w:r>
      <w:proofErr w:type="spellStart"/>
      <w:r w:rsidRPr="00EB5C70">
        <w:rPr>
          <w:rFonts w:ascii="Times New Roman" w:hAnsi="Times New Roman" w:cs="Times New Roman"/>
          <w:sz w:val="28"/>
          <w:szCs w:val="28"/>
        </w:rPr>
        <w:t>энерготрат</w:t>
      </w:r>
      <w:proofErr w:type="spellEnd"/>
      <w:r w:rsidRPr="00EB5C70">
        <w:rPr>
          <w:rFonts w:ascii="Times New Roman" w:hAnsi="Times New Roman" w:cs="Times New Roman"/>
          <w:sz w:val="28"/>
          <w:szCs w:val="28"/>
        </w:rPr>
        <w:t>.</w:t>
      </w:r>
      <w:r w:rsidRPr="00EB5C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B5C70">
        <w:rPr>
          <w:rFonts w:ascii="Times New Roman" w:hAnsi="Times New Roman" w:cs="Times New Roman"/>
          <w:sz w:val="28"/>
          <w:szCs w:val="28"/>
        </w:rPr>
        <w:t xml:space="preserve"> Нервная система детей этого возраста находится в состоянии значительного напряжения под влияния интенсивной познавательной деятельности и в силу сложности школьного обучения. Вот почему так важно обеспечить школьников и подростков </w:t>
      </w:r>
      <w:r w:rsidRPr="00EB5C70">
        <w:rPr>
          <w:rFonts w:ascii="Times New Roman" w:hAnsi="Times New Roman" w:cs="Times New Roman"/>
          <w:sz w:val="28"/>
          <w:szCs w:val="28"/>
        </w:rPr>
        <w:lastRenderedPageBreak/>
        <w:t xml:space="preserve">полноценной пищей, правильно организовать режим питания. Желательно включать 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276225</wp:posOffset>
            </wp:positionV>
            <wp:extent cx="4705350" cy="2819400"/>
            <wp:effectExtent l="19050" t="0" r="0" b="0"/>
            <wp:wrapSquare wrapText="bothSides"/>
            <wp:docPr id="4" name="Рисунок 3" descr="C:\Users\0004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4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C70">
        <w:rPr>
          <w:rFonts w:ascii="Times New Roman" w:hAnsi="Times New Roman" w:cs="Times New Roman"/>
          <w:sz w:val="28"/>
          <w:szCs w:val="28"/>
        </w:rPr>
        <w:t xml:space="preserve">рацион сливочное диетическое масло, сметану. Мясо, молоко, молочные продукты, овощи, фрукты, хлеб школьники должны получать ежедневно. </w:t>
      </w:r>
      <w:r w:rsidRPr="00EB5C70">
        <w:rPr>
          <w:rFonts w:ascii="Times New Roman" w:hAnsi="Times New Roman" w:cs="Times New Roman"/>
          <w:b/>
          <w:sz w:val="28"/>
          <w:szCs w:val="28"/>
        </w:rPr>
        <w:t>Один известный автор сказал, что детей нужно питать так же, как и взрослых, только лучше.</w:t>
      </w:r>
      <w:r w:rsidRPr="00EB5C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5C70" w:rsidRDefault="00EB5C70" w:rsidP="00EB5C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C70">
        <w:rPr>
          <w:rFonts w:ascii="Times New Roman" w:hAnsi="Times New Roman" w:cs="Times New Roman"/>
          <w:sz w:val="28"/>
          <w:szCs w:val="28"/>
        </w:rPr>
        <w:t xml:space="preserve">Эти слова как нельзя лучше характеризуют правильный подход к питанию школьников. В системе питания школьников крайне </w:t>
      </w:r>
      <w:proofErr w:type="gramStart"/>
      <w:r w:rsidRPr="00EB5C70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EB5C70">
        <w:rPr>
          <w:rFonts w:ascii="Times New Roman" w:hAnsi="Times New Roman" w:cs="Times New Roman"/>
          <w:sz w:val="28"/>
          <w:szCs w:val="28"/>
        </w:rPr>
        <w:t xml:space="preserve"> имеет горячее питание. Многолетний опыт наблюдений врачей и педагогов показал, что учащиеся, не потребляющие во время учебного дня горячую пищу, быстрее утомляются, чаще жалуются на головные боли, на усталость, на боли в желудке, плохое настроение и пониженную работоспособность. К тому же, согласно статистике, болезни желудка среди детей школьного возраста занимают второе место после заболеваний опорно-двигательного аппарата. Словом, всё больше фактов говорит в пользу обязательного горячего питания для всех школьников во время их пребывания в школе. Современный школьник должен есть не менее четырех раз в день, причем на завтрак, обед и ужин непременно должно быть горячее блюдо. Замена горячей пищи буфетной продукцией ведёт к резкому снижению поступления в организм важных питательных веществ (белков, витаминов и микроэлементов)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5C70" w:rsidRPr="00EB5C70" w:rsidRDefault="00EB5C70" w:rsidP="00EB5C70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48"/>
          <w:szCs w:val="28"/>
          <w:lang w:eastAsia="ru-RU"/>
        </w:rPr>
      </w:pPr>
    </w:p>
    <w:p w:rsidR="00EB5C70" w:rsidRPr="00EB5C70" w:rsidRDefault="00EB5C70" w:rsidP="00EB5C7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0"/>
        </w:rPr>
      </w:pPr>
      <w:r w:rsidRPr="00EB5C70">
        <w:rPr>
          <w:rFonts w:ascii="Times New Roman" w:hAnsi="Times New Roman" w:cs="Times New Roman"/>
          <w:b/>
          <w:color w:val="C45911" w:themeColor="accent2" w:themeShade="BF"/>
          <w:sz w:val="40"/>
        </w:rPr>
        <w:t>О питании рассуждают школьники</w:t>
      </w:r>
    </w:p>
    <w:p w:rsidR="00EB5C70" w:rsidRDefault="00EB5C70" w:rsidP="00EB5C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C70">
        <w:rPr>
          <w:rFonts w:ascii="Times New Roman" w:hAnsi="Times New Roman" w:cs="Times New Roman"/>
          <w:sz w:val="28"/>
          <w:szCs w:val="28"/>
        </w:rPr>
        <w:t xml:space="preserve"> Правильное</w:t>
      </w:r>
      <w:r>
        <w:rPr>
          <w:rFonts w:ascii="Times New Roman" w:hAnsi="Times New Roman" w:cs="Times New Roman"/>
          <w:sz w:val="28"/>
          <w:szCs w:val="28"/>
        </w:rPr>
        <w:t xml:space="preserve"> питание – эффективное обучение. </w:t>
      </w:r>
      <w:r w:rsidRPr="00EB5C70">
        <w:rPr>
          <w:rFonts w:ascii="Times New Roman" w:hAnsi="Times New Roman" w:cs="Times New Roman"/>
          <w:sz w:val="28"/>
          <w:szCs w:val="28"/>
        </w:rPr>
        <w:t xml:space="preserve">Ежедневное питание детей во время пребывания в школе является одним из важных условий поддержания их здоровья и способности к эффективному обучению. Ученики проводят в школе много времени, особенно старшеклассники, и не все дети завтракают перед тем, как идти на учёбу. На голодный желудок тяжело решить задачу, написать сочинение, выполнить норматив. Благодаря горячему питанию в школе дети, не поевшие дома или проголодавшиеся к обеду, могут восстановить силы и сконцентрироваться на учёбе, вместо того, чтобы думать о перекусе. В столовой нашей школы просторно, чисто, а еда очень вкусная и всегда разнообразная. Чувствуется, что </w:t>
      </w:r>
      <w:proofErr w:type="gramStart"/>
      <w:r w:rsidRPr="00EB5C70">
        <w:rPr>
          <w:rFonts w:ascii="Times New Roman" w:hAnsi="Times New Roman" w:cs="Times New Roman"/>
          <w:sz w:val="28"/>
          <w:szCs w:val="28"/>
        </w:rPr>
        <w:t>приготовлена</w:t>
      </w:r>
      <w:proofErr w:type="gramEnd"/>
      <w:r w:rsidRPr="00EB5C70">
        <w:rPr>
          <w:rFonts w:ascii="Times New Roman" w:hAnsi="Times New Roman" w:cs="Times New Roman"/>
          <w:sz w:val="28"/>
          <w:szCs w:val="28"/>
        </w:rPr>
        <w:t xml:space="preserve"> с душой. Мы ежедневно ходим в столовую и с удовольствием в ней едим. Школьное питание приносит неоценимую пользу: полноценное и сбалансированное питание способствует </w:t>
      </w:r>
      <w:r w:rsidRPr="00EB5C70">
        <w:rPr>
          <w:rFonts w:ascii="Times New Roman" w:hAnsi="Times New Roman" w:cs="Times New Roman"/>
          <w:sz w:val="28"/>
          <w:szCs w:val="28"/>
        </w:rPr>
        <w:lastRenderedPageBreak/>
        <w:t xml:space="preserve">профилактике заболеваний, повышению работоспособности и успеваемости, физическому и умственному развитию детей. </w:t>
      </w:r>
    </w:p>
    <w:p w:rsidR="00EB5C70" w:rsidRPr="00C14543" w:rsidRDefault="00EB5C70" w:rsidP="00EB5C70">
      <w:pPr>
        <w:spacing w:after="0" w:line="276" w:lineRule="auto"/>
        <w:ind w:left="708" w:firstLine="709"/>
        <w:jc w:val="right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  <w:proofErr w:type="spellStart"/>
      <w:r w:rsidRPr="00C14543">
        <w:rPr>
          <w:rFonts w:ascii="Times New Roman" w:hAnsi="Times New Roman" w:cs="Times New Roman"/>
          <w:b/>
          <w:sz w:val="28"/>
          <w:szCs w:val="28"/>
        </w:rPr>
        <w:t>Губиев</w:t>
      </w:r>
      <w:proofErr w:type="spellEnd"/>
      <w:r w:rsidRPr="00C14543">
        <w:rPr>
          <w:rFonts w:ascii="Times New Roman" w:hAnsi="Times New Roman" w:cs="Times New Roman"/>
          <w:b/>
          <w:sz w:val="28"/>
          <w:szCs w:val="28"/>
        </w:rPr>
        <w:t xml:space="preserve"> Артур, </w:t>
      </w:r>
      <w:r w:rsidR="00C14543" w:rsidRPr="00C14543">
        <w:rPr>
          <w:rFonts w:ascii="Times New Roman" w:hAnsi="Times New Roman" w:cs="Times New Roman"/>
          <w:b/>
          <w:sz w:val="28"/>
          <w:szCs w:val="28"/>
        </w:rPr>
        <w:t>10</w:t>
      </w:r>
      <w:r w:rsidRPr="00C14543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EB5C70" w:rsidRDefault="00EB5C70" w:rsidP="00C53DE0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</w:p>
    <w:p w:rsidR="00EB5C70" w:rsidRDefault="00C14543" w:rsidP="00C53DE0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  <w:t>Наши достижения и победы.</w:t>
      </w:r>
    </w:p>
    <w:p w:rsidR="00C14543" w:rsidRDefault="00C14543" w:rsidP="00C14543">
      <w:pPr>
        <w:spacing w:after="0" w:line="276" w:lineRule="auto"/>
        <w:jc w:val="both"/>
        <w:rPr>
          <w:rFonts w:ascii="Times New Roman" w:hAnsi="Times New Roman" w:cs="Times New Roman"/>
          <w:noProof/>
          <w:color w:val="C45911" w:themeColor="accent2" w:themeShade="BF"/>
          <w:sz w:val="24"/>
          <w:szCs w:val="24"/>
          <w:lang w:eastAsia="ru-RU"/>
        </w:rPr>
      </w:pPr>
    </w:p>
    <w:p w:rsidR="00C14543" w:rsidRDefault="00C14543" w:rsidP="00C1454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86360</wp:posOffset>
            </wp:positionV>
            <wp:extent cx="3420110" cy="3686175"/>
            <wp:effectExtent l="19050" t="0" r="8890" b="0"/>
            <wp:wrapSquare wrapText="bothSides"/>
            <wp:docPr id="6" name="Рисунок 4" descr="C:\Users\0004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4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28.03.2023 в центре «Творчество» состоялось награждение победителей открытого муниципального фестивал</w:t>
      </w:r>
      <w:proofErr w:type="gramStart"/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я-</w:t>
      </w:r>
      <w:proofErr w:type="gramEnd"/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конкурса вокального и хореографического искусства «Звёзды Владикавказа». Наша обучающаяся </w:t>
      </w:r>
      <w:proofErr w:type="spellStart"/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Гуссоева</w:t>
      </w:r>
      <w:proofErr w:type="spellEnd"/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Анжелика</w:t>
      </w:r>
      <w:proofErr w:type="spellEnd"/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ученица 5 «А» класса, выступала в номинации «Вокальное искусство-солист» направление «Народный вокал». </w:t>
      </w:r>
      <w:proofErr w:type="spellStart"/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Анжелика</w:t>
      </w:r>
      <w:proofErr w:type="spellEnd"/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стала обладательницей диплома II степени. Готовила конкурсантку учитель музыки </w:t>
      </w:r>
      <w:proofErr w:type="spellStart"/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Айлярова</w:t>
      </w:r>
      <w:proofErr w:type="spellEnd"/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Илона</w:t>
      </w:r>
      <w:proofErr w:type="spellEnd"/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Тотразовна</w:t>
      </w:r>
      <w:proofErr w:type="spellEnd"/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Она отмечена благодарностью. Поздравляем! Пусть им всегда покоряются новые творческие высоты!</w:t>
      </w:r>
      <w:r w:rsidRPr="00C145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14543" w:rsidRDefault="00C14543" w:rsidP="00C1454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70485</wp:posOffset>
            </wp:positionV>
            <wp:extent cx="2811145" cy="3733800"/>
            <wp:effectExtent l="19050" t="0" r="8255" b="0"/>
            <wp:wrapSquare wrapText="bothSides"/>
            <wp:docPr id="85" name="Рисунок 85" descr="C:\Users\0004\Desktop\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0004\Desktop\77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543" w:rsidRDefault="00C14543" w:rsidP="00C1454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</w:pPr>
    </w:p>
    <w:p w:rsidR="00C14543" w:rsidRDefault="00C14543" w:rsidP="00C1454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</w:pPr>
    </w:p>
    <w:p w:rsidR="00C14543" w:rsidRDefault="00C14543" w:rsidP="00C1454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</w:pPr>
    </w:p>
    <w:p w:rsidR="00EB5C70" w:rsidRPr="00C14543" w:rsidRDefault="00EB5C70" w:rsidP="00C1454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</w:pPr>
    </w:p>
    <w:p w:rsidR="00C14543" w:rsidRPr="00C14543" w:rsidRDefault="00C14543" w:rsidP="00C14543">
      <w:pPr>
        <w:spacing w:after="0" w:line="276" w:lineRule="auto"/>
        <w:jc w:val="both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Подведены итоги V Республиканского конкурса рисунков и сочинений "Великая Россия". Дипломом за активное участие награждён ученик 7 "А" класса Голосов Денис и руководител</w:t>
      </w:r>
      <w:proofErr w:type="gramStart"/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ь-</w:t>
      </w:r>
      <w:proofErr w:type="gramEnd"/>
      <w:r w:rsidRPr="00C1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русского языка и литературы А.А.Бирюк. Желаем новых успехов и побед!</w:t>
      </w:r>
    </w:p>
    <w:p w:rsidR="00C14543" w:rsidRDefault="00C14543" w:rsidP="00C53DE0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</w:p>
    <w:p w:rsidR="00C14543" w:rsidRPr="00D10F2A" w:rsidRDefault="00C14543" w:rsidP="00D10F2A">
      <w:pPr>
        <w:spacing w:after="0" w:line="276" w:lineRule="auto"/>
        <w:rPr>
          <w:rFonts w:ascii="Times New Roman" w:hAnsi="Times New Roman" w:cs="Times New Roman"/>
          <w:b/>
          <w:noProof/>
          <w:color w:val="C45911" w:themeColor="accent2" w:themeShade="BF"/>
          <w:sz w:val="40"/>
          <w:szCs w:val="40"/>
          <w:lang w:eastAsia="ru-RU"/>
        </w:rPr>
      </w:pPr>
    </w:p>
    <w:p w:rsidR="00C14543" w:rsidRPr="00D10F2A" w:rsidRDefault="00D10F2A" w:rsidP="00C53DE0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40"/>
          <w:lang w:eastAsia="ru-RU"/>
        </w:rPr>
      </w:pPr>
      <w:r w:rsidRPr="00D10F2A">
        <w:rPr>
          <w:rFonts w:ascii="Times New Roman" w:hAnsi="Times New Roman" w:cs="Times New Roman"/>
          <w:b/>
          <w:color w:val="C45911" w:themeColor="accent2" w:themeShade="BF"/>
          <w:sz w:val="44"/>
          <w:szCs w:val="40"/>
          <w:shd w:val="clear" w:color="auto" w:fill="FFFFFF"/>
        </w:rPr>
        <w:lastRenderedPageBreak/>
        <w:t xml:space="preserve"> «Движение</w:t>
      </w:r>
      <w:proofErr w:type="gramStart"/>
      <w:r w:rsidRPr="00D10F2A">
        <w:rPr>
          <w:rFonts w:ascii="Times New Roman" w:hAnsi="Times New Roman" w:cs="Times New Roman"/>
          <w:b/>
          <w:color w:val="C45911" w:themeColor="accent2" w:themeShade="BF"/>
          <w:sz w:val="44"/>
          <w:szCs w:val="40"/>
          <w:shd w:val="clear" w:color="auto" w:fill="FFFFFF"/>
        </w:rPr>
        <w:t xml:space="preserve"> П</w:t>
      </w:r>
      <w:proofErr w:type="gramEnd"/>
      <w:r w:rsidRPr="00D10F2A">
        <w:rPr>
          <w:rFonts w:ascii="Times New Roman" w:hAnsi="Times New Roman" w:cs="Times New Roman"/>
          <w:b/>
          <w:color w:val="C45911" w:themeColor="accent2" w:themeShade="BF"/>
          <w:sz w:val="44"/>
          <w:szCs w:val="40"/>
          <w:shd w:val="clear" w:color="auto" w:fill="FFFFFF"/>
        </w:rPr>
        <w:t>ервых».</w:t>
      </w:r>
    </w:p>
    <w:p w:rsidR="00C14543" w:rsidRDefault="00D10F2A" w:rsidP="00D10F2A">
      <w:pPr>
        <w:spacing w:after="0" w:line="276" w:lineRule="auto"/>
        <w:jc w:val="both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249555</wp:posOffset>
            </wp:positionV>
            <wp:extent cx="3790950" cy="3362325"/>
            <wp:effectExtent l="19050" t="0" r="0" b="0"/>
            <wp:wrapSquare wrapText="bothSides"/>
            <wp:docPr id="8" name="Рисунок 5" descr="C:\Users\0004\Desktop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4\Desktop\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F2A" w:rsidRPr="00D10F2A" w:rsidRDefault="00D10F2A" w:rsidP="00D10F2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F2A">
        <w:rPr>
          <w:rFonts w:ascii="Times New Roman" w:hAnsi="Times New Roman" w:cs="Times New Roman"/>
          <w:sz w:val="28"/>
          <w:szCs w:val="28"/>
          <w:shd w:val="clear" w:color="auto" w:fill="FFFFFF"/>
        </w:rPr>
        <w:t>12 апреля</w:t>
      </w:r>
      <w:r w:rsidR="00C14543" w:rsidRPr="00D10F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нашей школе состоялось</w:t>
      </w:r>
      <w:r w:rsidRPr="00D10F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D10F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оржественное открытие Первичного Отделения Российского Движения Детей и Молодежи </w:t>
      </w:r>
    </w:p>
    <w:p w:rsidR="00D10F2A" w:rsidRPr="00D10F2A" w:rsidRDefault="00D10F2A" w:rsidP="00D10F2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0F2A">
        <w:rPr>
          <w:rFonts w:ascii="Times New Roman" w:hAnsi="Times New Roman" w:cs="Times New Roman"/>
          <w:sz w:val="28"/>
          <w:szCs w:val="28"/>
          <w:shd w:val="clear" w:color="auto" w:fill="FFFFFF"/>
        </w:rPr>
        <w:t>«Движение</w:t>
      </w:r>
      <w:proofErr w:type="gramStart"/>
      <w:r w:rsidRPr="00D10F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proofErr w:type="gramEnd"/>
      <w:r w:rsidRPr="00D10F2A">
        <w:rPr>
          <w:rFonts w:ascii="Times New Roman" w:hAnsi="Times New Roman" w:cs="Times New Roman"/>
          <w:sz w:val="28"/>
          <w:szCs w:val="28"/>
          <w:shd w:val="clear" w:color="auto" w:fill="FFFFFF"/>
        </w:rPr>
        <w:t>ервых».</w:t>
      </w:r>
    </w:p>
    <w:p w:rsidR="00EB5C70" w:rsidRPr="00D10F2A" w:rsidRDefault="00D10F2A" w:rsidP="00D10F2A">
      <w:pPr>
        <w:spacing w:after="0" w:line="276" w:lineRule="auto"/>
        <w:jc w:val="both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-3200400</wp:posOffset>
            </wp:positionH>
            <wp:positionV relativeFrom="paragraph">
              <wp:posOffset>4055110</wp:posOffset>
            </wp:positionV>
            <wp:extent cx="5257800" cy="2676525"/>
            <wp:effectExtent l="19050" t="0" r="0" b="0"/>
            <wp:wrapSquare wrapText="bothSides"/>
            <wp:docPr id="25" name="Рисунок 6" descr="C:\Users\0004\Desktop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4\Desktop\6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543" w:rsidRPr="00D10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Мероприятие началось с выноса государственного флага и исполнения гимна Российской Федерации. В знаменную группу вошли ребята-юнармейцы, которые уже являются активными участниками Движения!</w:t>
      </w:r>
      <w:r w:rsidR="00C14543" w:rsidRPr="00D10F2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4543" w:rsidRPr="00D10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торжественной обстановке завуч по ВР </w:t>
      </w:r>
      <w:proofErr w:type="spellStart"/>
      <w:r w:rsidR="00C14543" w:rsidRPr="00D10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Етдзаева</w:t>
      </w:r>
      <w:proofErr w:type="spellEnd"/>
      <w:r w:rsidR="00C14543" w:rsidRPr="00D10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14543" w:rsidRPr="00D10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Залина</w:t>
      </w:r>
      <w:proofErr w:type="spellEnd"/>
      <w:r w:rsidR="00C14543" w:rsidRPr="00D10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Георгиевна зачитала Декларацию РДДМ и познакомила присутствующих с миссией, ценностями и основными направлениями деятельности Движения.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4543" w:rsidRPr="00D10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Так же на нашем открытии присутствовала Днепровская Татьяна </w:t>
      </w:r>
      <w:proofErr w:type="spellStart"/>
      <w:r w:rsidR="00C14543" w:rsidRPr="00D10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Рубеновна-мать</w:t>
      </w:r>
      <w:proofErr w:type="spellEnd"/>
      <w:r w:rsidR="00C14543" w:rsidRPr="00D10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Героя Российской Федерации Андрея Днепровского.</w:t>
      </w:r>
      <w:r w:rsidR="00C14543" w:rsidRPr="00D10F2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4543" w:rsidRPr="00D10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Своими наставлениями и пожеланиями она вдохновила учеников нашей школы на вступление в ряды РДДМ.</w:t>
      </w:r>
      <w:r w:rsidR="00C14543" w:rsidRPr="00D10F2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4543" w:rsidRPr="00D10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Впереди наше Первичное отделение ждет много интересных встреч, мероприятий и свершений!</w:t>
      </w:r>
      <w:r w:rsidR="00C14543" w:rsidRPr="00D10F2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4543" w:rsidRPr="00D10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вместе – мы в Движении!</w:t>
      </w:r>
      <w:r w:rsidRPr="00D10F2A"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  <w:t xml:space="preserve"> </w:t>
      </w:r>
    </w:p>
    <w:p w:rsidR="00EB5C70" w:rsidRDefault="00EB5C70" w:rsidP="00C53DE0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</w:p>
    <w:p w:rsidR="00EB5C70" w:rsidRDefault="00EB5C70" w:rsidP="00C53DE0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</w:p>
    <w:p w:rsidR="00EB5C70" w:rsidRDefault="00EB5C70" w:rsidP="00C53DE0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</w:p>
    <w:p w:rsidR="00EB5C70" w:rsidRDefault="00EB5C70" w:rsidP="00C53DE0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</w:p>
    <w:p w:rsidR="00EB5C70" w:rsidRDefault="00EB5C70" w:rsidP="00D10F2A">
      <w:pPr>
        <w:spacing w:after="0" w:line="276" w:lineRule="auto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</w:p>
    <w:p w:rsidR="00EB5C70" w:rsidRDefault="00EB5C70" w:rsidP="00C53DE0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</w:p>
    <w:p w:rsidR="0034122F" w:rsidRPr="0034122F" w:rsidRDefault="0034122F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  <w:r w:rsidRPr="0034122F"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  <w:t>ШАГ ЗА ШАГОМ ИДЕМ К УСПЕХУ!!!</w:t>
      </w:r>
    </w:p>
    <w:sectPr w:rsidR="0034122F" w:rsidRPr="0034122F" w:rsidSect="003F39D9">
      <w:pgSz w:w="11906" w:h="16838"/>
      <w:pgMar w:top="720" w:right="707" w:bottom="720" w:left="720" w:header="708" w:footer="708" w:gutter="0"/>
      <w:pgBorders w:offsetFrom="page">
        <w:top w:val="single" w:sz="36" w:space="24" w:color="C45911" w:themeColor="accent2" w:themeShade="BF"/>
        <w:left w:val="single" w:sz="36" w:space="24" w:color="C45911" w:themeColor="accent2" w:themeShade="BF"/>
        <w:bottom w:val="single" w:sz="36" w:space="24" w:color="C45911" w:themeColor="accent2" w:themeShade="BF"/>
        <w:right w:val="single" w:sz="36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F6ACA"/>
    <w:multiLevelType w:val="multilevel"/>
    <w:tmpl w:val="542C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228E"/>
    <w:rsid w:val="0002529C"/>
    <w:rsid w:val="000C5896"/>
    <w:rsid w:val="000C72C4"/>
    <w:rsid w:val="000C7AEA"/>
    <w:rsid w:val="00104427"/>
    <w:rsid w:val="00106302"/>
    <w:rsid w:val="00113B59"/>
    <w:rsid w:val="00121680"/>
    <w:rsid w:val="00127E7E"/>
    <w:rsid w:val="00193905"/>
    <w:rsid w:val="001A29BC"/>
    <w:rsid w:val="001C44D7"/>
    <w:rsid w:val="001C6CBF"/>
    <w:rsid w:val="002645B9"/>
    <w:rsid w:val="00264F73"/>
    <w:rsid w:val="002C63EA"/>
    <w:rsid w:val="002F38F7"/>
    <w:rsid w:val="00324E63"/>
    <w:rsid w:val="0034122F"/>
    <w:rsid w:val="00347B08"/>
    <w:rsid w:val="00373D60"/>
    <w:rsid w:val="003E0976"/>
    <w:rsid w:val="003E22CE"/>
    <w:rsid w:val="003F39D9"/>
    <w:rsid w:val="00496F3A"/>
    <w:rsid w:val="004D228E"/>
    <w:rsid w:val="005231DB"/>
    <w:rsid w:val="00540AB5"/>
    <w:rsid w:val="005520A1"/>
    <w:rsid w:val="00563945"/>
    <w:rsid w:val="00577A8D"/>
    <w:rsid w:val="005C0BC9"/>
    <w:rsid w:val="005E6747"/>
    <w:rsid w:val="006022C2"/>
    <w:rsid w:val="006141D7"/>
    <w:rsid w:val="006A68D8"/>
    <w:rsid w:val="007419C2"/>
    <w:rsid w:val="00757F1F"/>
    <w:rsid w:val="007704A8"/>
    <w:rsid w:val="007803DC"/>
    <w:rsid w:val="007B7132"/>
    <w:rsid w:val="007D0C33"/>
    <w:rsid w:val="00807367"/>
    <w:rsid w:val="008B517A"/>
    <w:rsid w:val="00961152"/>
    <w:rsid w:val="00972AB9"/>
    <w:rsid w:val="00981805"/>
    <w:rsid w:val="00990361"/>
    <w:rsid w:val="009E1AEE"/>
    <w:rsid w:val="00A018E5"/>
    <w:rsid w:val="00A10238"/>
    <w:rsid w:val="00A72E33"/>
    <w:rsid w:val="00A72F5D"/>
    <w:rsid w:val="00A811A3"/>
    <w:rsid w:val="00A8620F"/>
    <w:rsid w:val="00A923AB"/>
    <w:rsid w:val="00AB1E72"/>
    <w:rsid w:val="00B6332F"/>
    <w:rsid w:val="00BA325F"/>
    <w:rsid w:val="00C14543"/>
    <w:rsid w:val="00C20E48"/>
    <w:rsid w:val="00C504D8"/>
    <w:rsid w:val="00C53DE0"/>
    <w:rsid w:val="00C93D1E"/>
    <w:rsid w:val="00CD67EB"/>
    <w:rsid w:val="00D10F2A"/>
    <w:rsid w:val="00D756B5"/>
    <w:rsid w:val="00DC2295"/>
    <w:rsid w:val="00DC4423"/>
    <w:rsid w:val="00DE3248"/>
    <w:rsid w:val="00EA520E"/>
    <w:rsid w:val="00EB5C70"/>
    <w:rsid w:val="00EC250E"/>
    <w:rsid w:val="00F04DBA"/>
    <w:rsid w:val="00F13405"/>
    <w:rsid w:val="00F34353"/>
    <w:rsid w:val="00F36E30"/>
    <w:rsid w:val="00F717A9"/>
    <w:rsid w:val="00F96398"/>
    <w:rsid w:val="00FB3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0A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E6747"/>
    <w:rPr>
      <w:b/>
      <w:bCs/>
    </w:rPr>
  </w:style>
  <w:style w:type="paragraph" w:styleId="a6">
    <w:name w:val="Normal (Web)"/>
    <w:basedOn w:val="a"/>
    <w:uiPriority w:val="99"/>
    <w:semiHidden/>
    <w:unhideWhenUsed/>
    <w:rsid w:val="00A81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9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7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1901">
          <w:marLeft w:val="0"/>
          <w:marRight w:val="0"/>
          <w:marTop w:val="495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1CC15-D552-4A45-834C-A734E9CCD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0004</cp:lastModifiedBy>
  <cp:revision>2</cp:revision>
  <cp:lastPrinted>2021-04-30T13:45:00Z</cp:lastPrinted>
  <dcterms:created xsi:type="dcterms:W3CDTF">2023-05-24T12:34:00Z</dcterms:created>
  <dcterms:modified xsi:type="dcterms:W3CDTF">2023-05-24T12:34:00Z</dcterms:modified>
</cp:coreProperties>
</file>